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AD" w:rsidRPr="00625D3C" w:rsidRDefault="004A1EAD" w:rsidP="00625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5D3C">
        <w:rPr>
          <w:rFonts w:ascii="Times New Roman" w:hAnsi="Times New Roman"/>
          <w:b/>
          <w:sz w:val="28"/>
          <w:szCs w:val="28"/>
          <w:lang w:eastAsia="ru-RU"/>
        </w:rPr>
        <w:t>АДМИНИСТРАЦИЯ                                                                                             БЕРКАТ-ЮРТОВСКОГО СЕЛЬСКОГО ПОСЕЛЕНИЯ</w:t>
      </w:r>
    </w:p>
    <w:p w:rsidR="004A1EAD" w:rsidRPr="00625D3C" w:rsidRDefault="004A1EAD" w:rsidP="00625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5D3C">
        <w:rPr>
          <w:rFonts w:ascii="Times New Roman" w:hAnsi="Times New Roman"/>
          <w:b/>
          <w:sz w:val="28"/>
          <w:szCs w:val="28"/>
          <w:lang w:eastAsia="ru-RU"/>
        </w:rPr>
        <w:t>ГРОЗНЕНСКОГО  МУНИЦИПАЛЬНОГО  РАЙОНА</w:t>
      </w:r>
    </w:p>
    <w:p w:rsidR="004A1EAD" w:rsidRPr="00625D3C" w:rsidRDefault="004A1EAD" w:rsidP="00625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5D3C">
        <w:rPr>
          <w:rFonts w:ascii="Times New Roman" w:hAnsi="Times New Roman"/>
          <w:b/>
          <w:sz w:val="28"/>
          <w:szCs w:val="28"/>
          <w:lang w:eastAsia="ru-RU"/>
        </w:rPr>
        <w:t>ЧЕЧЕНСКОЙ  РЕСПУБЛИКИ</w:t>
      </w:r>
    </w:p>
    <w:p w:rsidR="004A1EAD" w:rsidRPr="00625D3C" w:rsidRDefault="004A1EAD" w:rsidP="00625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1EAD" w:rsidRPr="00625D3C" w:rsidRDefault="004A1EAD" w:rsidP="00625D3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5D3C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4A1EAD" w:rsidRPr="00625D3C" w:rsidRDefault="004A1EAD" w:rsidP="00625D3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A1EAD" w:rsidRPr="00625D3C" w:rsidRDefault="004A1EAD" w:rsidP="00625D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25D3C">
        <w:rPr>
          <w:rFonts w:ascii="Times New Roman" w:hAnsi="Times New Roman"/>
          <w:sz w:val="28"/>
          <w:szCs w:val="28"/>
          <w:lang w:eastAsia="ru-RU"/>
        </w:rPr>
        <w:t>от  «11» апреля 2016г.               с.Беркат-Юрт                                № 10</w:t>
      </w:r>
    </w:p>
    <w:p w:rsidR="004A1EAD" w:rsidRPr="00625D3C" w:rsidRDefault="004A1EAD" w:rsidP="00625D3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A1EAD" w:rsidRPr="00625D3C" w:rsidRDefault="004A1EAD" w:rsidP="00625D3C">
      <w:pPr>
        <w:spacing w:after="0" w:line="288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A1EAD" w:rsidRPr="00625D3C" w:rsidRDefault="004A1EAD" w:rsidP="00625D3C">
      <w:pPr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b/>
          <w:spacing w:val="2"/>
          <w:sz w:val="28"/>
          <w:szCs w:val="28"/>
          <w:lang w:eastAsia="ru-RU"/>
        </w:rPr>
        <w:t>О Порядке разработки и утверждения административных регламентов исполнения муниципальных функций и предоставления муниципальных услуг</w:t>
      </w:r>
    </w:p>
    <w:p w:rsidR="004A1EAD" w:rsidRPr="00625D3C" w:rsidRDefault="004A1EAD" w:rsidP="00625D3C">
      <w:pPr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4A1EAD" w:rsidRPr="00625D3C" w:rsidRDefault="004A1EAD" w:rsidP="00625D3C">
      <w:pPr>
        <w:pStyle w:val="a"/>
        <w:ind w:left="139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6" w:history="1">
        <w:r w:rsidRPr="00625D3C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6 октября 2003 года           № 131-ФЗ «Об общих принципах организации местного самоуправления в Российской Федерации»</w:t>
        </w:r>
      </w:hyperlink>
      <w:r w:rsidRPr="00625D3C">
        <w:rPr>
          <w:rFonts w:ascii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7" w:history="1">
        <w:r w:rsidRPr="00625D3C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27.07.2010 № 210-ФЗ «Об организации предоставления государственных и муниципальных услуг»</w:t>
        </w:r>
      </w:hyperlink>
      <w:r w:rsidRPr="00625D3C">
        <w:rPr>
          <w:rFonts w:ascii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8" w:history="1">
        <w:r w:rsidRPr="00625D3C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постановлением Правительства Российской Федерации от                     16 мая 2011 года №373 «О</w:t>
        </w:r>
        <w:r w:rsidRPr="00625D3C">
          <w:rPr>
            <w:rFonts w:ascii="Times New Roman" w:hAnsi="Times New Roman" w:cs="Times New Roman"/>
            <w:sz w:val="28"/>
            <w:szCs w:val="28"/>
          </w:rPr>
          <w:t xml:space="preserve">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  </w:r>
      </w:hyperlink>
      <w:r w:rsidRPr="00625D3C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руководствуясь </w:t>
      </w:r>
      <w:hyperlink r:id="rId9" w:history="1">
        <w:r w:rsidRPr="00625D3C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Уставом Беркат-Юртовского</w:t>
        </w:r>
      </w:hyperlink>
      <w:r w:rsidRPr="00625D3C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поселения, Администрация </w:t>
      </w:r>
      <w:hyperlink r:id="rId10" w:history="1">
        <w:r w:rsidRPr="00625D3C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Уставом Беркат-Юртовского</w:t>
        </w:r>
      </w:hyperlink>
      <w:r w:rsidRPr="00625D3C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поселения,</w:t>
      </w:r>
    </w:p>
    <w:p w:rsidR="004A1EAD" w:rsidRPr="00625D3C" w:rsidRDefault="004A1EAD" w:rsidP="00625D3C">
      <w:pPr>
        <w:pStyle w:val="a"/>
        <w:ind w:left="139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A1EAD" w:rsidRPr="00625D3C" w:rsidRDefault="004A1EAD" w:rsidP="00625D3C">
      <w:pPr>
        <w:pStyle w:val="a"/>
        <w:ind w:left="139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ПОСТАНОВЛЯЕТ:</w:t>
      </w:r>
      <w:r w:rsidRPr="00625D3C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625D3C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625D3C"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  <w:t>1. Утвердить Порядок разработки и утверждения административных регламентов исполнения муниципальных функций и предоставления муниципальных услуг (далее - Порядок) согласно </w:t>
      </w:r>
      <w:hyperlink r:id="rId11" w:history="1">
        <w:r w:rsidRPr="00625D3C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Приложению к настоящему постановлению</w:t>
        </w:r>
      </w:hyperlink>
      <w:r w:rsidRPr="00625D3C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  <w:r w:rsidRPr="00625D3C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bookmarkStart w:id="0" w:name="_GoBack"/>
      <w:r w:rsidRPr="00625D3C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2. Настоящее Постановление вступает в силу со дня его официального обнародования и подлежит размещению в сети «Интернет» на официальном сайте администрации Беркат-Юртовского сельского поселения</w:t>
      </w:r>
      <w:bookmarkEnd w:id="0"/>
      <w:r w:rsidRPr="00625D3C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A1EAD" w:rsidRPr="00625D3C" w:rsidRDefault="004A1EAD" w:rsidP="00625D3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25D3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 Контроль, за исполнением настоящего постановления оставляю за собой</w:t>
      </w:r>
      <w:r w:rsidRPr="00625D3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A1EAD" w:rsidRPr="00625D3C" w:rsidRDefault="004A1EAD" w:rsidP="00625D3C">
      <w:pPr>
        <w:pStyle w:val="a"/>
        <w:ind w:left="139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625D3C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Глава Беркат-Юртовского</w:t>
      </w:r>
    </w:p>
    <w:p w:rsidR="004A1EAD" w:rsidRPr="00625D3C" w:rsidRDefault="004A1EAD" w:rsidP="00625D3C">
      <w:pPr>
        <w:rPr>
          <w:rFonts w:ascii="Times New Roman" w:hAnsi="Times New Roman"/>
          <w:sz w:val="28"/>
          <w:szCs w:val="28"/>
          <w:lang w:eastAsia="ru-RU"/>
        </w:rPr>
      </w:pPr>
      <w:r w:rsidRPr="00625D3C">
        <w:rPr>
          <w:lang w:eastAsia="ru-RU"/>
        </w:rPr>
        <w:t xml:space="preserve">    </w:t>
      </w:r>
      <w:r w:rsidRPr="00625D3C"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                        Х.М.Дидиев</w:t>
      </w:r>
    </w:p>
    <w:p w:rsidR="004A1EAD" w:rsidRPr="00625D3C" w:rsidRDefault="004A1EAD" w:rsidP="00625D3C">
      <w:pPr>
        <w:pStyle w:val="a"/>
        <w:ind w:left="139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A1EAD" w:rsidRPr="00625D3C" w:rsidRDefault="004A1EAD" w:rsidP="00625D3C">
      <w:pPr>
        <w:spacing w:before="375" w:after="225" w:line="240" w:lineRule="auto"/>
        <w:textAlignment w:val="baseline"/>
        <w:outlineLvl w:val="1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A1EAD" w:rsidRPr="00625D3C" w:rsidRDefault="004A1EAD" w:rsidP="00625D3C">
      <w:pPr>
        <w:spacing w:before="375" w:after="225" w:line="240" w:lineRule="auto"/>
        <w:textAlignment w:val="baseline"/>
        <w:outlineLvl w:val="1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A1EAD" w:rsidRPr="00625D3C" w:rsidRDefault="004A1EAD" w:rsidP="00625D3C">
      <w:pPr>
        <w:spacing w:before="375" w:after="225" w:line="240" w:lineRule="auto"/>
        <w:textAlignment w:val="baseline"/>
        <w:outlineLvl w:val="1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A1EAD" w:rsidRPr="00625D3C" w:rsidRDefault="004A1EAD" w:rsidP="00625D3C">
      <w:pPr>
        <w:spacing w:before="375" w:after="225" w:line="240" w:lineRule="auto"/>
        <w:ind w:left="4248"/>
        <w:jc w:val="right"/>
        <w:textAlignment w:val="baseline"/>
        <w:outlineLvl w:val="1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25D3C">
        <w:rPr>
          <w:rFonts w:ascii="Times New Roman" w:hAnsi="Times New Roman"/>
          <w:spacing w:val="2"/>
          <w:sz w:val="24"/>
          <w:szCs w:val="24"/>
          <w:lang w:eastAsia="ru-RU"/>
        </w:rPr>
        <w:t xml:space="preserve">Приложение </w:t>
      </w:r>
    </w:p>
    <w:p w:rsidR="004A1EAD" w:rsidRPr="00625D3C" w:rsidRDefault="004A1EAD" w:rsidP="00625D3C">
      <w:pPr>
        <w:spacing w:before="375" w:after="225" w:line="240" w:lineRule="auto"/>
        <w:ind w:left="4248"/>
        <w:jc w:val="right"/>
        <w:textAlignment w:val="baseline"/>
        <w:outlineLvl w:val="1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25D3C">
        <w:rPr>
          <w:rFonts w:ascii="Times New Roman" w:hAnsi="Times New Roman"/>
          <w:spacing w:val="2"/>
          <w:sz w:val="24"/>
          <w:szCs w:val="24"/>
          <w:lang w:eastAsia="ru-RU"/>
        </w:rPr>
        <w:t>к постановлению администрации Беркат-Юртовского сельского поселения                                 от  11.04.2016г.№ 10</w:t>
      </w:r>
    </w:p>
    <w:p w:rsidR="004A1EAD" w:rsidRPr="00625D3C" w:rsidRDefault="004A1EAD" w:rsidP="00625D3C">
      <w:pPr>
        <w:spacing w:before="375" w:after="225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Порядок разработки и утверждения административных регламентов исполнения муниципальных функций и предоставления муниципальных услуг</w:t>
      </w:r>
    </w:p>
    <w:p w:rsidR="004A1EAD" w:rsidRPr="00625D3C" w:rsidRDefault="004A1EAD" w:rsidP="00625D3C">
      <w:pPr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I. Общие положения</w:t>
      </w:r>
    </w:p>
    <w:p w:rsidR="004A1EAD" w:rsidRPr="00625D3C" w:rsidRDefault="004A1EAD" w:rsidP="00625D3C">
      <w:pPr>
        <w:spacing w:after="0" w:line="240" w:lineRule="auto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1.1. Настоящий Порядок устанавливает общие требования к разработке и утверждению административных регламентов исполнения муниципальных функций и предоставления муниципальных услуг администрацией Беркат-Юртовского сельского поселения (далее – Разработчик). </w:t>
      </w: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          1.2. В настоящем Порядке используются понятия, установленные </w:t>
      </w:r>
      <w:hyperlink r:id="rId12" w:history="1">
        <w:r w:rsidRPr="00625D3C">
          <w:rPr>
            <w:rFonts w:ascii="Times New Roman" w:hAnsi="Times New Roman"/>
            <w:spacing w:val="2"/>
            <w:sz w:val="28"/>
            <w:szCs w:val="28"/>
            <w:lang w:eastAsia="ru-RU"/>
          </w:rPr>
          <w:t>Федеральным законом от 27.07.2010 № 210-ФЗ «Об организации предоставления государственных и муниципальных услуг»</w:t>
        </w:r>
      </w:hyperlink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          1.3. Административные регламенты исполнения муниципальных функций (далее - административные регламенты) разрабатываются с целью повышения эффективности деятельности Разработчиков через оптимизацию (повышение качества) процессов исполнения муниципальных функций.</w:t>
      </w: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br/>
        <w:t>В случае если в процессе разработки проекта административного регламента выявляется возможность оптимизации (повышения качества) исполнения соответствующей муниципальной функции или предоставления соответствующей муниципальной услуги при условии соответствующих изменений муниципальных правовых актов Беркат-Юртовского сельского поселения, то проект административного регламента вносится Разработчиком в установленном порядке с приложением проектов указанных муниципальных правовых актов.</w:t>
      </w:r>
    </w:p>
    <w:p w:rsidR="004A1EAD" w:rsidRPr="00625D3C" w:rsidRDefault="004A1EAD" w:rsidP="00625D3C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1.4. Административные регламенты предоставления муниципальных услуг (далее - административные регламенты) разрабатываются с целью:</w:t>
      </w: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br/>
        <w:t>1) упорядочения, устранения избыточных административных процедур и административных действий, если это не противоречит федеральным законам, нормативным правовым актам Российской Федерации, Чеченской Республики, муниципальным правовым актам Беркат-Юртовского сельского поселения;</w:t>
      </w: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br/>
        <w:t>2) сокращения количества документов, представляемых заявителями для предоставления муниципальной услуги, применения новых форм документов, позволяющих устранить необходимость неоднократного предоставления идентичной информации, снижения количества взаимодействий заявителей с должностными лицами, использования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 технологий;</w:t>
      </w: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ab/>
        <w:t>3)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4A1EAD" w:rsidRPr="00625D3C" w:rsidRDefault="004A1EAD" w:rsidP="00625D3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4) возможности обращения с запросом в орган, оказывающий муниципальную услугу, в письменном виде или с использованием информационно-коммуникационных технологий (в том числе, сети Интернет);</w:t>
      </w: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ab/>
        <w:t>5) закрепления измеряемых требований к качеству и доступности муниципальных услуг;</w:t>
      </w:r>
    </w:p>
    <w:p w:rsidR="004A1EAD" w:rsidRPr="00625D3C" w:rsidRDefault="004A1EAD" w:rsidP="00625D3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6) учета мнения и интересов заявителя;</w:t>
      </w:r>
    </w:p>
    <w:p w:rsidR="004A1EAD" w:rsidRPr="00625D3C" w:rsidRDefault="004A1EAD" w:rsidP="00625D3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7) повышения эффективности деятельности Разработчика;</w:t>
      </w:r>
    </w:p>
    <w:p w:rsidR="004A1EAD" w:rsidRPr="00625D3C" w:rsidRDefault="004A1EAD" w:rsidP="00625D3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8) указания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действий;</w:t>
      </w: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br/>
        <w:t>9) предоставления муниципальной услуги в электронной форме.</w:t>
      </w:r>
    </w:p>
    <w:p w:rsidR="004A1EAD" w:rsidRPr="00625D3C" w:rsidRDefault="004A1EAD" w:rsidP="00625D3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1.5. Административный регламент устанавливает:</w:t>
      </w: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br/>
        <w:t>1) участников административной процедуры;</w:t>
      </w:r>
    </w:p>
    <w:p w:rsidR="004A1EAD" w:rsidRPr="00625D3C" w:rsidRDefault="004A1EAD" w:rsidP="00625D3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2) юридические факты, с которыми связывается совершение (принятие) уполномоченными органами, их должностными лицами, муниципальными служащими, иными сотрудниками действий (решений);</w:t>
      </w: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ab/>
        <w:t>3) обязательные стадии (этапы) административной процедуры;</w:t>
      </w: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ab/>
        <w:t>4) права и обязанности заявителей в процессе осуществления административной процедуры;</w:t>
      </w:r>
    </w:p>
    <w:p w:rsidR="004A1EAD" w:rsidRPr="00625D3C" w:rsidRDefault="004A1EAD" w:rsidP="00625D3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5) обязанности и права уполномоченных органов, их должностных лиц, муниципальных служащих и иных сотрудников в процессе осуществления административной процедуры;</w:t>
      </w:r>
    </w:p>
    <w:p w:rsidR="004A1EAD" w:rsidRPr="00625D3C" w:rsidRDefault="004A1EAD" w:rsidP="00625D3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6) сроки совершения действий, принятия решений участниками административной процедуры;</w:t>
      </w:r>
    </w:p>
    <w:p w:rsidR="004A1EAD" w:rsidRPr="00625D3C" w:rsidRDefault="004A1EAD" w:rsidP="00625D3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7) варианты действий и решений уполномоченного органа, его должностных лиц, муниципальных служащих, иных сотрудников в ходе исполнения соответствующей муниципальной функции или предоставления соответствующей муниципальной услуги и точные критерии выбора одного из вариантов действия или решения;</w:t>
      </w:r>
    </w:p>
    <w:p w:rsidR="004A1EAD" w:rsidRPr="00625D3C" w:rsidRDefault="004A1EAD" w:rsidP="00625D3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8) порядок обжалования действий и решений, принятых в процессе исполнения соответствующей муниципальной функции или предоставления соответствующей муниципальной услуги с указанием органа и (или) должностного лица, которому может быть подана жалоба, а также сроков обжалования. </w:t>
      </w:r>
    </w:p>
    <w:p w:rsidR="004A1EAD" w:rsidRPr="00625D3C" w:rsidRDefault="004A1EAD" w:rsidP="00625D3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1.6. Административные регламенты разрабатываются с учетом положений федеральных законов, нормативных правовых актов Президента РФ и Правительства РФ, иных нормативных правовых актов, законодательных и нормативных правовых актов Чеченской Республики, а также с учетом положений муниципальных правовых актов Беркат-Юртовского сельского поселения, устанавливающих критерии, сроки и последовательность административных процедур, административных действий и (или) принятия решений и иных требований к порядку исполнения соответствующей муниципальной функции или предоставления соответствующей муниципальной услуги и положений настоящего Порядка.</w:t>
      </w:r>
    </w:p>
    <w:p w:rsidR="004A1EAD" w:rsidRPr="00625D3C" w:rsidRDefault="004A1EAD" w:rsidP="00625D3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 xml:space="preserve">1.7. Разработку административного регламента, исходя из требований к качеству и доступности услуг, непосредственно осуществляет Разработчик, к сфере деятельности которого относится исполнение муниципальной функции, предоставление соответствующей муниципальной услуги. </w:t>
      </w:r>
    </w:p>
    <w:p w:rsidR="004A1EAD" w:rsidRPr="00625D3C" w:rsidRDefault="004A1EAD" w:rsidP="00625D3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1.8. Предусмотренные законодательством Российской Федерации, Чеченской Республики и муниципальными правовыми актами формы обращений, заявлений и иных документов, подаваемых заявителем в связи с исполнением соответствующей муниципальной функции или предоставлением соответствующей муниципальной услуги, принимаются Разработчиком, осуществляющим подготовку административного регламента, и являются приложением к административному регламенту, за исключением случаев, когда нормативными правовыми актами Российской Федерации, Чеченской Республики, муниципальными правовыми актами для подачи таких документов прямо предусмотрена свободная форма.</w:t>
      </w:r>
    </w:p>
    <w:p w:rsidR="004A1EAD" w:rsidRPr="00625D3C" w:rsidRDefault="004A1EAD" w:rsidP="00625D3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 xml:space="preserve">1.9. Административные регламенты утверждаются постановлением главы администрации Беркат-Юртовского сельского поселения. </w:t>
      </w:r>
    </w:p>
    <w:p w:rsidR="004A1EAD" w:rsidRPr="00625D3C" w:rsidRDefault="004A1EAD" w:rsidP="00625D3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1.10. Разработчик не вправе устанавливать в административных регламентах полномочия органов местного самоуправления, не предусмотренные федеральными законами и законодательными актами Чеченской Республики, муниципальными правовыми актами Беркат-Юртовского сельского поселения ,а также 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предусмотрены федеральными конституционными законами, федеральными законами и издаваемыми на основании и во исполнение </w:t>
      </w:r>
      <w:hyperlink r:id="rId13" w:history="1">
        <w:r w:rsidRPr="00625D3C">
          <w:rPr>
            <w:rFonts w:ascii="Times New Roman" w:hAnsi="Times New Roman"/>
            <w:spacing w:val="2"/>
            <w:sz w:val="28"/>
            <w:szCs w:val="28"/>
            <w:lang w:eastAsia="ru-RU"/>
          </w:rPr>
          <w:t>Конституции Российской Федерации</w:t>
        </w:r>
      </w:hyperlink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 актами Президента Российской Федерации и актами Правительства Российской Федерации, законодательством Чеченской Республики, нормативными правовыми актами Чеченской Республики, муниципальными правовыми актами Беркат-Юртовского сельского поселения.</w:t>
      </w:r>
    </w:p>
    <w:p w:rsidR="004A1EAD" w:rsidRPr="00625D3C" w:rsidRDefault="004A1EAD" w:rsidP="00625D3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1.11. Внесение изменений в административные регламенты осуществляется в случае изменения законодательства Российской Федерации и Чеченской Республики, регулирующего исполнение муниципальной функции или предоставление муниципальной услуги, изменения структуры Разработчика, к сфере деятельности которого относится исполнение соответствующей муниципальной функции или предоставление соответствующей муниципальной услуги, а также с учетом результатов мониторинга применения указанных административных регламентов. Внесение изменений в административные регламенты осуществляется в соответствии с настоящим Порядком.</w:t>
      </w: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ab/>
        <w:t>1.12. При разработке административных регламентов Разработчик используют электронные средства описания и моделирования административно-управленческих процессов для подготовки структуры и порядка административных процедур и административных действий.</w:t>
      </w:r>
    </w:p>
    <w:p w:rsidR="004A1EAD" w:rsidRPr="00625D3C" w:rsidRDefault="004A1EAD" w:rsidP="00625D3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1.13. Административные регламенты подлежат опубликованию и размещению:</w:t>
      </w:r>
    </w:p>
    <w:p w:rsidR="004A1EAD" w:rsidRPr="00625D3C" w:rsidRDefault="004A1EAD" w:rsidP="00625D3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1) в соответствии с действующим законодательством Российской Федерации, законодательством Чеченской Республики и муниципальными правовыми актами Беркат-Юртовского сельского поселения - на официальном сайте  администрации  Беркат-Юртовского сельского поселении я в сети «Интернет».</w:t>
      </w: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         1.14. Тексты административных регламентов размещаются также в местах исполнения соответствующей муниципальной функции или предоставления соответствующей муниципальной услуги.</w:t>
      </w:r>
    </w:p>
    <w:p w:rsidR="004A1EAD" w:rsidRPr="00625D3C" w:rsidRDefault="004A1EAD" w:rsidP="00625D3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A1EAD" w:rsidRPr="00625D3C" w:rsidRDefault="004A1EAD" w:rsidP="00625D3C">
      <w:pPr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b/>
          <w:spacing w:val="2"/>
          <w:sz w:val="28"/>
          <w:szCs w:val="28"/>
          <w:lang w:eastAsia="ru-RU"/>
        </w:rPr>
        <w:t>II. Требования к административным регламентам</w:t>
      </w:r>
    </w:p>
    <w:p w:rsidR="004A1EAD" w:rsidRPr="00625D3C" w:rsidRDefault="004A1EAD" w:rsidP="00625D3C">
      <w:pPr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         2.1. Наименование административного регламента определяется Разработчиком, ответственным за его разработку, с учетом формулировки, соответствующей редакции положения нормативного правового акта, которым предусмотрено исполнение соответствующей муниципальной функции или предоставление соответствующей муниципальной услуги. </w:t>
      </w:r>
    </w:p>
    <w:p w:rsidR="004A1EAD" w:rsidRPr="00625D3C" w:rsidRDefault="004A1EAD" w:rsidP="00625D3C">
      <w:pPr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2.2. Структуру административного регламента составляют следующие разделы, устанавливающие:</w:t>
      </w:r>
    </w:p>
    <w:p w:rsidR="004A1EAD" w:rsidRPr="00625D3C" w:rsidRDefault="004A1EAD" w:rsidP="00625D3C">
      <w:pPr>
        <w:spacing w:after="0" w:line="315" w:lineRule="atLeast"/>
        <w:ind w:left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1) «I. Общие положения»;</w:t>
      </w:r>
    </w:p>
    <w:p w:rsidR="004A1EAD" w:rsidRPr="00625D3C" w:rsidRDefault="004A1EAD" w:rsidP="00625D3C">
      <w:pPr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2) «II. Стандарт предоставления государственной или муниципальной услуги»;</w:t>
      </w:r>
    </w:p>
    <w:p w:rsidR="004A1EAD" w:rsidRPr="00625D3C" w:rsidRDefault="004A1EAD" w:rsidP="00625D3C">
      <w:pPr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3) «III.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центрах»;</w:t>
      </w:r>
    </w:p>
    <w:p w:rsidR="004A1EAD" w:rsidRPr="00625D3C" w:rsidRDefault="004A1EAD" w:rsidP="00625D3C">
      <w:pPr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4) «IV. Формы контроля за исполнением административного регламента»;</w:t>
      </w: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ab/>
        <w:t>5) «V.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служащих».</w:t>
      </w:r>
    </w:p>
    <w:p w:rsidR="004A1EAD" w:rsidRPr="00625D3C" w:rsidRDefault="004A1EAD" w:rsidP="00625D3C">
      <w:pPr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2.3. Раздел I административного регламента, касающийся общих положений, предусматривает:</w:t>
      </w:r>
    </w:p>
    <w:p w:rsidR="004A1EAD" w:rsidRPr="00625D3C" w:rsidRDefault="004A1EAD" w:rsidP="00625D3C">
      <w:pPr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1) указание на цели разработки административного регламента;</w:t>
      </w:r>
    </w:p>
    <w:p w:rsidR="004A1EAD" w:rsidRPr="00625D3C" w:rsidRDefault="004A1EAD" w:rsidP="00625D3C">
      <w:pPr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2) перечень нормативных правовых актов, непосредственно регулирующих исполнение муниципальной функции или предоставление муниципальной услуги и являющихся основанием для разработки административного регламента с указанием реквизитов и источников официального опубликования;</w:t>
      </w:r>
    </w:p>
    <w:p w:rsidR="004A1EAD" w:rsidRPr="00625D3C" w:rsidRDefault="004A1EAD" w:rsidP="00625D3C">
      <w:pPr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3) описание заявителей, а также физических и юридических лиц, имеющих право, в соответствии с действующим законодательством РФ, либо в силу наделения их полномочиями заявителя в порядке, установленном действующим законодательством РФ, выступать от их имени при взаимодействии с соответствующими государственными органами исполнительной власти, органами местного самоуправления и организациями при исполнении муниципальной функции или предоставлении муниципальной услуги; </w:t>
      </w:r>
    </w:p>
    <w:p w:rsidR="004A1EAD" w:rsidRPr="00625D3C" w:rsidRDefault="004A1EAD" w:rsidP="00625D3C">
      <w:pPr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4) порядок размещения информации об административном регламенте и исполняемой муниципальной функции, предоставляемой муниципальной услуге, оказываемой на территории Беркат-Юртовского сельского поселения, в том числе:</w:t>
      </w:r>
    </w:p>
    <w:p w:rsidR="004A1EAD" w:rsidRPr="00625D3C" w:rsidRDefault="004A1EAD" w:rsidP="00625D3C">
      <w:pPr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- информацию о местах нахождения и графике работы администрации Беркат-Юртовского сельского поселения, предоставляющей муниципальную услугу, о других органах и организациях, обращение в которые необходимо для исполнения муниципальной функции, предоставления муниципальной услуги;</w:t>
      </w:r>
    </w:p>
    <w:p w:rsidR="004A1EAD" w:rsidRPr="00625D3C" w:rsidRDefault="004A1EAD" w:rsidP="00625D3C">
      <w:pPr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- справочные телефоны органов и структурных подразделений администрации Беркат-Юртовского сельского поселения, предоставляющих муниципальную услугу, а также иных организаций, участвующих в исполнении муниципальной функции, предоставлении муниципальной услуги.</w:t>
      </w:r>
    </w:p>
    <w:p w:rsidR="004A1EAD" w:rsidRPr="00625D3C" w:rsidRDefault="004A1EAD" w:rsidP="00625D3C">
      <w:pPr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2.4. Раздел II административного регламента, касающийся требований предъявляемых к стандарту предоставления муниципальной услуги, предусматривает:</w:t>
      </w:r>
    </w:p>
    <w:p w:rsidR="004A1EAD" w:rsidRPr="00625D3C" w:rsidRDefault="004A1EAD" w:rsidP="00625D3C">
      <w:pPr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1) наименование муниципальной услуги;</w:t>
      </w:r>
    </w:p>
    <w:p w:rsidR="004A1EAD" w:rsidRPr="00625D3C" w:rsidRDefault="004A1EAD" w:rsidP="00625D3C">
      <w:pPr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2) наименование органа, предоставляющего муниципальную услугу;</w:t>
      </w:r>
    </w:p>
    <w:p w:rsidR="004A1EAD" w:rsidRPr="00625D3C" w:rsidRDefault="004A1EAD" w:rsidP="00625D3C">
      <w:pPr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3)результат предоставления муниципальной услуги;</w:t>
      </w:r>
    </w:p>
    <w:p w:rsidR="004A1EAD" w:rsidRPr="00625D3C" w:rsidRDefault="004A1EAD" w:rsidP="00625D3C">
      <w:pPr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4) срок предоставления муниципальной услуги;</w:t>
      </w:r>
    </w:p>
    <w:p w:rsidR="004A1EAD" w:rsidRPr="00625D3C" w:rsidRDefault="004A1EAD" w:rsidP="00625D3C">
      <w:pPr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 xml:space="preserve">5) </w:t>
      </w:r>
      <w:r w:rsidRPr="00625D3C"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4A1EAD" w:rsidRPr="00625D3C" w:rsidRDefault="004A1EAD" w:rsidP="00625D3C">
      <w:pPr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4A1EAD" w:rsidRPr="00625D3C" w:rsidRDefault="004A1EAD" w:rsidP="00625D3C">
      <w:pPr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4A1EAD" w:rsidRPr="00625D3C" w:rsidRDefault="004A1EAD" w:rsidP="00625D3C">
      <w:pPr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8) исчерпывающий перечень оснований для отказа в предоставлении муниципальной услуги;</w:t>
      </w:r>
    </w:p>
    <w:p w:rsidR="004A1EAD" w:rsidRPr="00625D3C" w:rsidRDefault="004A1EAD" w:rsidP="00625D3C">
      <w:pPr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9)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Чеченской Республики, муниципальными правовыми актами;</w:t>
      </w:r>
    </w:p>
    <w:p w:rsidR="004A1EAD" w:rsidRPr="00625D3C" w:rsidRDefault="004A1EAD" w:rsidP="00625D3C">
      <w:pPr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4A1EAD" w:rsidRPr="00625D3C" w:rsidRDefault="004A1EAD" w:rsidP="00625D3C">
      <w:pPr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11) срок регистрации запроса заявителя о предоставлении муниципальной услуги;</w:t>
      </w:r>
    </w:p>
    <w:p w:rsidR="004A1EAD" w:rsidRPr="00625D3C" w:rsidRDefault="004A1EAD" w:rsidP="00625D3C">
      <w:pPr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12)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4A1EAD" w:rsidRPr="00625D3C" w:rsidRDefault="004A1EAD" w:rsidP="00625D3C">
      <w:pPr>
        <w:spacing w:after="0"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13) показатели доступности и качества муниципальных услуг;</w:t>
      </w:r>
    </w:p>
    <w:p w:rsidR="004A1EAD" w:rsidRPr="00625D3C" w:rsidRDefault="004A1EAD" w:rsidP="00625D3C">
      <w:pPr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14)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4A1EAD" w:rsidRPr="00625D3C" w:rsidRDefault="004A1EAD" w:rsidP="00625D3C">
      <w:pPr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2.5. Раздел III административного регламента,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предусматривает:</w:t>
      </w:r>
    </w:p>
    <w:p w:rsidR="004A1EAD" w:rsidRPr="00625D3C" w:rsidRDefault="004A1EAD" w:rsidP="00625D3C">
      <w:pPr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1) состав административных процедур с указанием наименования выполняемых административных процедур;</w:t>
      </w:r>
    </w:p>
    <w:p w:rsidR="004A1EAD" w:rsidRPr="00625D3C" w:rsidRDefault="004A1EAD" w:rsidP="00625D3C">
      <w:pPr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2) последовательность и сроки выполнения административных процедур с указанием порядка, продолжительности и максимальных сроков их выполнения:</w:t>
      </w:r>
    </w:p>
    <w:p w:rsidR="004A1EAD" w:rsidRPr="00625D3C" w:rsidRDefault="004A1EAD" w:rsidP="00625D3C">
      <w:pPr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а) выполнения отдельных административных процедур, необходимых для предоставления муниципальной услуги;</w:t>
      </w:r>
    </w:p>
    <w:p w:rsidR="004A1EAD" w:rsidRPr="00625D3C" w:rsidRDefault="004A1EAD" w:rsidP="00625D3C">
      <w:pPr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б) приостановления выполнения административных процедур в случае, если возможность приостановления предусмотрена законодательством.</w:t>
      </w:r>
    </w:p>
    <w:p w:rsidR="004A1EAD" w:rsidRPr="00625D3C" w:rsidRDefault="004A1EAD" w:rsidP="00625D3C">
      <w:pPr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Описание каждой административной процедуры содержит следующие обязательные элементы:</w:t>
      </w:r>
    </w:p>
    <w:p w:rsidR="004A1EAD" w:rsidRPr="00625D3C" w:rsidRDefault="004A1EAD" w:rsidP="00625D3C">
      <w:pPr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- юридические факты, являющиеся основанием для начала административной процедуры;</w:t>
      </w:r>
    </w:p>
    <w:p w:rsidR="004A1EAD" w:rsidRPr="00625D3C" w:rsidRDefault="004A1EAD" w:rsidP="00625D3C">
      <w:pPr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- сведения о должностном лице или муниципальном служащем, ответственном за выполнение административной процедуры;</w:t>
      </w:r>
    </w:p>
    <w:p w:rsidR="004A1EAD" w:rsidRPr="00625D3C" w:rsidRDefault="004A1EAD" w:rsidP="00625D3C">
      <w:pPr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- содержание административной процедуры, продолжительность и (или) максимальный срок ее выполнения;</w:t>
      </w:r>
    </w:p>
    <w:p w:rsidR="004A1EAD" w:rsidRPr="00625D3C" w:rsidRDefault="004A1EAD" w:rsidP="00625D3C">
      <w:pPr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- критерии принятия решений;</w:t>
      </w:r>
    </w:p>
    <w:p w:rsidR="004A1EAD" w:rsidRPr="00625D3C" w:rsidRDefault="004A1EAD" w:rsidP="00625D3C">
      <w:pPr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- результат административной процедуры;</w:t>
      </w:r>
    </w:p>
    <w:p w:rsidR="004A1EAD" w:rsidRPr="00625D3C" w:rsidRDefault="004A1EAD" w:rsidP="00625D3C">
      <w:pPr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- результат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системах;</w:t>
      </w:r>
    </w:p>
    <w:p w:rsidR="004A1EAD" w:rsidRPr="00625D3C" w:rsidRDefault="004A1EAD" w:rsidP="00625D3C">
      <w:pPr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3) требования к порядку выполнения административных процедур;</w:t>
      </w:r>
    </w:p>
    <w:p w:rsidR="004A1EAD" w:rsidRPr="00625D3C" w:rsidRDefault="004A1EAD" w:rsidP="00625D3C">
      <w:pPr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4) особенности выполнения административных процедур в электронной форме:</w:t>
      </w:r>
    </w:p>
    <w:p w:rsidR="004A1EAD" w:rsidRPr="00625D3C" w:rsidRDefault="004A1EAD" w:rsidP="00625D3C">
      <w:pPr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а) алгоритм предоставления муниципальной услуги в электронной форме, в том числе информация о порядке подачи заявителем запроса и иных документов, необходимых для предоставления муниципальной услуги, и приеме таких запросов и документов с использованием единого портала государственных и муниципальных услуг, а также о получении заявителем результата предоставления муниципальной услуги, если иное не установлено федеральным законом;</w:t>
      </w:r>
    </w:p>
    <w:p w:rsidR="004A1EAD" w:rsidRPr="00625D3C" w:rsidRDefault="004A1EAD" w:rsidP="00625D3C">
      <w:pPr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б) информация о ходе выполнения запроса заявителя о предоставлении муниципальной услуги;</w:t>
      </w:r>
    </w:p>
    <w:p w:rsidR="004A1EAD" w:rsidRPr="00625D3C" w:rsidRDefault="004A1EAD" w:rsidP="00625D3C">
      <w:pPr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в) порядок взаимодействия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4A1EAD" w:rsidRPr="00625D3C" w:rsidRDefault="004A1EAD" w:rsidP="00625D3C">
      <w:pPr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г) иные действия, необходимые для предоставления муниципальной услуги.</w:t>
      </w:r>
    </w:p>
    <w:p w:rsidR="004A1EAD" w:rsidRPr="00625D3C" w:rsidRDefault="004A1EAD" w:rsidP="00625D3C">
      <w:pPr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2.6. Раздел IV административного регламента, касающийся формы контроля за исполнением административного регламента, предусматривает:</w:t>
      </w:r>
    </w:p>
    <w:p w:rsidR="004A1EAD" w:rsidRPr="00625D3C" w:rsidRDefault="004A1EAD" w:rsidP="00625D3C">
      <w:pPr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1)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функции или предоставлению муниципальной услуги, а также принятием решений ответственными лицами;</w:t>
      </w:r>
    </w:p>
    <w:p w:rsidR="004A1EAD" w:rsidRPr="00625D3C" w:rsidRDefault="004A1EAD" w:rsidP="00625D3C">
      <w:pPr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2) порядок и периодичность осуществления плановых и внеплановых проверок полноты и качества исполнения муниципальной функции или предоставления муниципальной услуги, в том числе порядок и формы контроля за полнотой и качеством исполнения муниципальной функции или предоставления муниципальной услуги;</w:t>
      </w:r>
    </w:p>
    <w:p w:rsidR="004A1EAD" w:rsidRPr="00625D3C" w:rsidRDefault="004A1EAD" w:rsidP="00625D3C">
      <w:pPr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3) ответственность уполномоченных специалистов и должностных лиц за решения и действия (бездействие), принимаемые (осуществляемые) в ходе исполнения муниципальной функции или предоставлении муниципальной услуги;</w:t>
      </w:r>
    </w:p>
    <w:p w:rsidR="004A1EAD" w:rsidRPr="00625D3C" w:rsidRDefault="004A1EAD" w:rsidP="00625D3C">
      <w:pPr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4) положения, характеризующие требования к порядку и формам контроля за исполнением муниципальной функции или предоставлением муниципальной услуги, в том числе со стороны граждан, объединений и организаций.</w:t>
      </w:r>
    </w:p>
    <w:p w:rsidR="004A1EAD" w:rsidRPr="00625D3C" w:rsidRDefault="004A1EAD" w:rsidP="00625D3C">
      <w:pPr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7. Раздел V административного регламента, касающийся досудебного (внесудебного) порядка обжалования решений и действий (бездействия) органа, предоставляющего муниципальную услугу, а также должностных лиц и муниципальных служащих, предусматривает:</w:t>
      </w:r>
    </w:p>
    <w:p w:rsidR="004A1EAD" w:rsidRPr="00625D3C" w:rsidRDefault="004A1EAD" w:rsidP="00625D3C">
      <w:pPr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1) в части досудебного (внесудебного) обжалования указываются:</w:t>
      </w:r>
    </w:p>
    <w:p w:rsidR="004A1EAD" w:rsidRPr="00625D3C" w:rsidRDefault="004A1EAD" w:rsidP="00625D3C">
      <w:pPr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а) предмет досудебного (внесудебного) обжалования;</w:t>
      </w:r>
    </w:p>
    <w:p w:rsidR="004A1EAD" w:rsidRPr="00625D3C" w:rsidRDefault="004A1EAD" w:rsidP="00625D3C">
      <w:pPr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б)</w:t>
      </w:r>
      <w:r w:rsidRPr="00625D3C">
        <w:rPr>
          <w:rFonts w:ascii="Times New Roman" w:hAnsi="Times New Roman"/>
          <w:sz w:val="28"/>
          <w:szCs w:val="28"/>
        </w:rPr>
        <w:t>способы информирования заявителей о порядке подачи и рассмотрения жалобы;</w:t>
      </w:r>
    </w:p>
    <w:p w:rsidR="004A1EAD" w:rsidRPr="00625D3C" w:rsidRDefault="004A1EAD" w:rsidP="00625D3C">
      <w:pPr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б) исчерпывающий перечень оснований для отказа в рассмотрении жалобы либо приостановления ее рассмотрения;</w:t>
      </w:r>
    </w:p>
    <w:p w:rsidR="004A1EAD" w:rsidRPr="00625D3C" w:rsidRDefault="004A1EAD" w:rsidP="00625D3C">
      <w:pPr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в) основания для начала процедуры досудебного (внесудебного) обжалования;</w:t>
      </w:r>
    </w:p>
    <w:p w:rsidR="004A1EAD" w:rsidRPr="00625D3C" w:rsidRDefault="004A1EAD" w:rsidP="00625D3C">
      <w:pPr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г) права заявителя на получение информации и документов, необходимых для обоснования и рассмотрения жалобы;</w:t>
      </w:r>
    </w:p>
    <w:p w:rsidR="004A1EAD" w:rsidRPr="00625D3C" w:rsidRDefault="004A1EAD" w:rsidP="00625D3C">
      <w:pPr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д) вышестоящие органы и должностные лица, которым может быть адресована жалоба заявителя в досудебном (внесудебном) порядке;</w:t>
      </w:r>
    </w:p>
    <w:p w:rsidR="004A1EAD" w:rsidRPr="00625D3C" w:rsidRDefault="004A1EAD" w:rsidP="00625D3C">
      <w:pPr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е) орган, в который может быть адресована жалоба заявителя в досудебном порядке и порядок ее рассмотрения;</w:t>
      </w:r>
    </w:p>
    <w:p w:rsidR="004A1EAD" w:rsidRPr="00625D3C" w:rsidRDefault="004A1EAD" w:rsidP="00625D3C">
      <w:pPr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ж) сроки рассмотрения жалобы;</w:t>
      </w:r>
    </w:p>
    <w:p w:rsidR="004A1EAD" w:rsidRPr="00625D3C" w:rsidRDefault="004A1EAD" w:rsidP="00625D3C">
      <w:pPr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 xml:space="preserve">з) результат досудебного (внесудебного) обжалования применительно к каждой процедуре либо инстанции обжалования. </w:t>
      </w:r>
    </w:p>
    <w:p w:rsidR="004A1EAD" w:rsidRPr="00625D3C" w:rsidRDefault="004A1EAD" w:rsidP="00625D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25D3C">
        <w:rPr>
          <w:rFonts w:ascii="Arial" w:hAnsi="Arial" w:cs="Arial"/>
          <w:sz w:val="24"/>
          <w:szCs w:val="24"/>
        </w:rPr>
        <w:t xml:space="preserve">8. </w:t>
      </w:r>
      <w:r w:rsidRPr="00625D3C">
        <w:rPr>
          <w:rFonts w:ascii="Times New Roman" w:hAnsi="Times New Roman"/>
          <w:sz w:val="28"/>
          <w:szCs w:val="28"/>
        </w:rPr>
        <w:t>Блок-схема приводится в приложении к административному регламенту.</w:t>
      </w:r>
    </w:p>
    <w:p w:rsidR="004A1EAD" w:rsidRPr="00625D3C" w:rsidRDefault="004A1EAD" w:rsidP="00625D3C">
      <w:pPr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A1EAD" w:rsidRPr="00625D3C" w:rsidRDefault="004A1EAD" w:rsidP="00625D3C">
      <w:pPr>
        <w:spacing w:after="0" w:line="315" w:lineRule="atLeast"/>
        <w:ind w:firstLine="708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b/>
          <w:spacing w:val="2"/>
          <w:sz w:val="28"/>
          <w:szCs w:val="28"/>
          <w:lang w:eastAsia="ru-RU"/>
        </w:rPr>
        <w:t>III. Организация независимой экспертизы и обсуждения проектов административных регламентов</w:t>
      </w:r>
    </w:p>
    <w:p w:rsidR="004A1EAD" w:rsidRPr="00625D3C" w:rsidRDefault="004A1EAD" w:rsidP="00625D3C">
      <w:pPr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br/>
        <w:t>3.1. Разработчик в ходе разработки административных регламентов осуществляет следующие действия:</w:t>
      </w:r>
    </w:p>
    <w:p w:rsidR="004A1EAD" w:rsidRPr="00625D3C" w:rsidRDefault="004A1EAD" w:rsidP="00625D3C">
      <w:pPr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 xml:space="preserve">1) в течение 5 рабочих дней со дня поступления рассматривает предложения, поступившие от заинтересованных организаций и граждан; </w:t>
      </w:r>
    </w:p>
    <w:p w:rsidR="004A1EAD" w:rsidRPr="00625D3C" w:rsidRDefault="004A1EAD" w:rsidP="00625D3C">
      <w:pPr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2) в течение 5 рабочих дней со дня разработки направляет проект административного регламента:</w:t>
      </w:r>
    </w:p>
    <w:p w:rsidR="004A1EAD" w:rsidRPr="00625D3C" w:rsidRDefault="004A1EAD" w:rsidP="00625D3C">
      <w:pPr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а) на независимую экспертизу и в уполномоченный орган на проведение экспертизы проектов административных регламентов исполнения муниципальных функций и предоставления муниципальных услуг, разработанных администрацией Беркат-Юртовского сельского поселения;</w:t>
      </w:r>
    </w:p>
    <w:p w:rsidR="004A1EAD" w:rsidRPr="00625D3C" w:rsidRDefault="004A1EAD" w:rsidP="00625D3C">
      <w:pPr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б) для размещения подготовленного проекта административного регламента на официальном сайте администрации Беркат-Юртовского сельского поселения в информационно-телекоммуникационной сети «Интернет».</w:t>
      </w:r>
    </w:p>
    <w:p w:rsidR="004A1EAD" w:rsidRPr="00625D3C" w:rsidRDefault="004A1EAD" w:rsidP="00625D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25D3C">
        <w:rPr>
          <w:rFonts w:ascii="Times New Roman" w:hAnsi="Times New Roman"/>
          <w:sz w:val="28"/>
          <w:szCs w:val="28"/>
        </w:rPr>
        <w:t>К проекту административного регламента прилагаются блок-схема и пояснительная записка</w:t>
      </w:r>
      <w:r w:rsidRPr="00625D3C">
        <w:rPr>
          <w:rFonts w:ascii="Arial" w:hAnsi="Arial" w:cs="Arial"/>
          <w:sz w:val="24"/>
          <w:szCs w:val="24"/>
        </w:rPr>
        <w:t xml:space="preserve">. </w:t>
      </w:r>
    </w:p>
    <w:p w:rsidR="004A1EAD" w:rsidRPr="00625D3C" w:rsidRDefault="004A1EAD" w:rsidP="00625D3C">
      <w:pPr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3.2. С целью проведения независимой экспертизы подготовленный проект административного регламента в течение 2 рабочих дней размещается Разработчиком на официальном сайте администрации Беркат-Юртовского сельского поселения в информационно-телекоммуникационной сети «Интернет».</w:t>
      </w:r>
    </w:p>
    <w:p w:rsidR="004A1EAD" w:rsidRPr="00625D3C" w:rsidRDefault="004A1EAD" w:rsidP="00625D3C">
      <w:pPr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3.3. Проект административного регламента должен быть доступен заинтересованным лицам для ознакомления.</w:t>
      </w:r>
    </w:p>
    <w:p w:rsidR="004A1EAD" w:rsidRPr="00625D3C" w:rsidRDefault="004A1EAD" w:rsidP="00625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 xml:space="preserve">3.4. </w:t>
      </w:r>
      <w:r w:rsidRPr="00625D3C">
        <w:rPr>
          <w:rFonts w:ascii="Times New Roman" w:hAnsi="Times New Roman"/>
          <w:sz w:val="28"/>
          <w:szCs w:val="28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4A1EAD" w:rsidRPr="00625D3C" w:rsidRDefault="004A1EAD" w:rsidP="00625D3C">
      <w:pPr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3.5. Срок, отведенный для проведения независимой экспертизы, указывается при размещении проекта административного регламента в информационно-телекоммуникационной сети «Интернет» на официальном сайте администрации Беркат-Юртовского сельского поселения и не может быть менее одного месяца со дня его размещения.  </w:t>
      </w:r>
    </w:p>
    <w:p w:rsidR="004A1EAD" w:rsidRPr="00625D3C" w:rsidRDefault="004A1EAD" w:rsidP="00625D3C">
      <w:pPr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3.6. Составленное по результатам независимой экспертизы заключение направляется Разработчику административного регламента. Разработчик административного регламента, обязан в течение 5 рабочих дней рассмотреть все поступившие заключения независимой экспертизы и принять решение по результатам каждой такой экспертизы.</w:t>
      </w:r>
    </w:p>
    <w:p w:rsidR="004A1EAD" w:rsidRPr="00625D3C" w:rsidRDefault="004A1EAD" w:rsidP="00625D3C">
      <w:pPr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 xml:space="preserve">3.7. Независимая экспертиза проектов административных регламентов исполнения муниципальной функции или предоставления муниципальной услуги </w:t>
      </w:r>
      <w:r w:rsidRPr="00625D3C">
        <w:rPr>
          <w:rFonts w:ascii="Times New Roman" w:hAnsi="Times New Roman"/>
          <w:sz w:val="28"/>
          <w:szCs w:val="28"/>
        </w:rPr>
        <w:t>может проводиться физическими и юридическими лицами в инициативном порядке.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администрации и являющегося разработчиком регламента.</w:t>
      </w:r>
    </w:p>
    <w:p w:rsidR="004A1EAD" w:rsidRPr="00625D3C" w:rsidRDefault="004A1EAD" w:rsidP="00625D3C">
      <w:pPr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t>3.8. Независимая экспертиза проводится по инициативе заинтересованных юридических и физических лиц за счет собственных средств.</w:t>
      </w:r>
      <w:r w:rsidRPr="00625D3C">
        <w:rPr>
          <w:rFonts w:ascii="Times New Roman" w:hAnsi="Times New Roman"/>
          <w:spacing w:val="2"/>
          <w:sz w:val="28"/>
          <w:szCs w:val="28"/>
          <w:lang w:eastAsia="ru-RU"/>
        </w:rPr>
        <w:br/>
      </w:r>
    </w:p>
    <w:sectPr w:rsidR="004A1EAD" w:rsidRPr="00625D3C" w:rsidSect="00B45A9A">
      <w:headerReference w:type="default" r:id="rId14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EAD" w:rsidRDefault="004A1EAD" w:rsidP="00B45A9A">
      <w:pPr>
        <w:spacing w:after="0" w:line="240" w:lineRule="auto"/>
      </w:pPr>
      <w:r>
        <w:separator/>
      </w:r>
    </w:p>
  </w:endnote>
  <w:endnote w:type="continuationSeparator" w:id="1">
    <w:p w:rsidR="004A1EAD" w:rsidRDefault="004A1EAD" w:rsidP="00B4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EAD" w:rsidRDefault="004A1EAD" w:rsidP="00B45A9A">
      <w:pPr>
        <w:spacing w:after="0" w:line="240" w:lineRule="auto"/>
      </w:pPr>
      <w:r>
        <w:separator/>
      </w:r>
    </w:p>
  </w:footnote>
  <w:footnote w:type="continuationSeparator" w:id="1">
    <w:p w:rsidR="004A1EAD" w:rsidRDefault="004A1EAD" w:rsidP="00B45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EAD" w:rsidRDefault="004A1EA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A1EAD" w:rsidRDefault="004A1E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691"/>
    <w:rsid w:val="00010BE7"/>
    <w:rsid w:val="00023D70"/>
    <w:rsid w:val="000B0EA4"/>
    <w:rsid w:val="001170FD"/>
    <w:rsid w:val="0012558F"/>
    <w:rsid w:val="00157299"/>
    <w:rsid w:val="00183EC3"/>
    <w:rsid w:val="00195DCA"/>
    <w:rsid w:val="00222691"/>
    <w:rsid w:val="002C18F5"/>
    <w:rsid w:val="002C1C04"/>
    <w:rsid w:val="00326101"/>
    <w:rsid w:val="00343683"/>
    <w:rsid w:val="003E6A2F"/>
    <w:rsid w:val="0042051F"/>
    <w:rsid w:val="004A1EAD"/>
    <w:rsid w:val="004E0E31"/>
    <w:rsid w:val="00625D3C"/>
    <w:rsid w:val="007B578B"/>
    <w:rsid w:val="0087241C"/>
    <w:rsid w:val="00921FE9"/>
    <w:rsid w:val="009F7858"/>
    <w:rsid w:val="00AC4CD5"/>
    <w:rsid w:val="00B33D62"/>
    <w:rsid w:val="00B45A9A"/>
    <w:rsid w:val="00B5007C"/>
    <w:rsid w:val="00BC3CED"/>
    <w:rsid w:val="00BC7945"/>
    <w:rsid w:val="00C4200D"/>
    <w:rsid w:val="00C434CB"/>
    <w:rsid w:val="00C579F7"/>
    <w:rsid w:val="00C668D2"/>
    <w:rsid w:val="00CA0DB3"/>
    <w:rsid w:val="00CF3834"/>
    <w:rsid w:val="00D32202"/>
    <w:rsid w:val="00D77AD9"/>
    <w:rsid w:val="00DE169A"/>
    <w:rsid w:val="00E87704"/>
    <w:rsid w:val="00EB4147"/>
    <w:rsid w:val="00EF76E6"/>
    <w:rsid w:val="00F87AB9"/>
    <w:rsid w:val="00FE0DEF"/>
    <w:rsid w:val="00FE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рижатый влево"/>
    <w:basedOn w:val="Normal"/>
    <w:next w:val="Normal"/>
    <w:uiPriority w:val="99"/>
    <w:rsid w:val="009F78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B45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5A9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45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45A9A"/>
    <w:rPr>
      <w:rFonts w:cs="Times New Roman"/>
    </w:rPr>
  </w:style>
  <w:style w:type="paragraph" w:styleId="ListParagraph">
    <w:name w:val="List Paragraph"/>
    <w:basedOn w:val="Normal"/>
    <w:uiPriority w:val="99"/>
    <w:qFormat/>
    <w:rsid w:val="00B45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55408" TargetMode="External"/><Relationship Id="rId13" Type="http://schemas.openxmlformats.org/officeDocument/2006/relationships/hyperlink" Target="http://docs.cntd.ru/document/90049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http://docs.cntd.ru/document/90222801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24022758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2400155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2400155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280</TotalTime>
  <Pages>10</Pages>
  <Words>3466</Words>
  <Characters>19760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Межиев Лейч</dc:creator>
  <cp:keywords/>
  <dc:description/>
  <cp:lastModifiedBy>User</cp:lastModifiedBy>
  <cp:revision>16</cp:revision>
  <cp:lastPrinted>2016-04-19T06:25:00Z</cp:lastPrinted>
  <dcterms:created xsi:type="dcterms:W3CDTF">2016-02-26T07:57:00Z</dcterms:created>
  <dcterms:modified xsi:type="dcterms:W3CDTF">2016-04-19T06:26:00Z</dcterms:modified>
</cp:coreProperties>
</file>